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512BEC" w:rsidRDefault="00BE6EAB" w:rsidP="007F52FF">
      <w:pPr>
        <w:jc w:val="center"/>
        <w:rPr>
          <w:rFonts w:ascii="Times New Roman" w:hAnsi="Times New Roman" w:cs="Times New Roman"/>
          <w:sz w:val="72"/>
          <w:szCs w:val="72"/>
        </w:rPr>
      </w:pPr>
      <w:r w:rsidRPr="00512BEC">
        <w:rPr>
          <w:rFonts w:ascii="Times New Roman" w:hAnsi="Times New Roman" w:cs="Times New Roman"/>
          <w:sz w:val="72"/>
          <w:szCs w:val="72"/>
        </w:rPr>
        <w:t>1 Corinthians</w:t>
      </w:r>
      <w:r w:rsidR="007F52FF" w:rsidRPr="00512BEC">
        <w:rPr>
          <w:rFonts w:ascii="Times New Roman" w:hAnsi="Times New Roman" w:cs="Times New Roman"/>
          <w:sz w:val="72"/>
          <w:szCs w:val="72"/>
        </w:rPr>
        <w:t xml:space="preserve"> Series</w:t>
      </w:r>
    </w:p>
    <w:p w14:paraId="062C7E93" w14:textId="77777777" w:rsidR="00BE6EAB" w:rsidRPr="00512BEC" w:rsidRDefault="00BE6EAB" w:rsidP="00BE6EAB">
      <w:pPr>
        <w:rPr>
          <w:rFonts w:ascii="Times New Roman" w:hAnsi="Times New Roman" w:cs="Times New Roman"/>
          <w:sz w:val="144"/>
          <w:szCs w:val="144"/>
        </w:rPr>
      </w:pPr>
    </w:p>
    <w:p w14:paraId="1D944646" w14:textId="77777777" w:rsidR="007F52FF" w:rsidRPr="00512BEC" w:rsidRDefault="007F52FF" w:rsidP="00BE6EAB">
      <w:pPr>
        <w:jc w:val="center"/>
        <w:rPr>
          <w:rFonts w:ascii="Times New Roman" w:hAnsi="Times New Roman" w:cs="Times New Roman"/>
          <w:b/>
          <w:bCs/>
          <w:sz w:val="96"/>
          <w:szCs w:val="96"/>
        </w:rPr>
      </w:pPr>
    </w:p>
    <w:p w14:paraId="74007A48" w14:textId="0F67D648" w:rsidR="00BE6EAB" w:rsidRPr="00512BEC" w:rsidRDefault="00BE6EAB" w:rsidP="00BE6EAB">
      <w:pPr>
        <w:jc w:val="center"/>
        <w:rPr>
          <w:rFonts w:ascii="Times New Roman" w:hAnsi="Times New Roman" w:cs="Times New Roman"/>
          <w:b/>
          <w:bCs/>
          <w:sz w:val="96"/>
          <w:szCs w:val="96"/>
        </w:rPr>
      </w:pPr>
      <w:r w:rsidRPr="00512BEC">
        <w:rPr>
          <w:rFonts w:ascii="Times New Roman" w:hAnsi="Times New Roman" w:cs="Times New Roman"/>
          <w:b/>
          <w:bCs/>
          <w:sz w:val="96"/>
          <w:szCs w:val="96"/>
        </w:rPr>
        <w:t>The Church in Corinth</w:t>
      </w:r>
    </w:p>
    <w:p w14:paraId="516014CA" w14:textId="77777777" w:rsidR="00BE6EAB" w:rsidRPr="00512BEC" w:rsidRDefault="00BE6EAB" w:rsidP="00BE6EAB">
      <w:pPr>
        <w:rPr>
          <w:rFonts w:ascii="Times New Roman" w:hAnsi="Times New Roman" w:cs="Times New Roman"/>
          <w:sz w:val="144"/>
          <w:szCs w:val="144"/>
        </w:rPr>
      </w:pPr>
    </w:p>
    <w:p w14:paraId="522AB58B" w14:textId="77777777" w:rsidR="007F52FF" w:rsidRPr="00512BEC" w:rsidRDefault="007F52FF" w:rsidP="00BE6EAB">
      <w:pPr>
        <w:rPr>
          <w:rFonts w:ascii="Times New Roman" w:hAnsi="Times New Roman" w:cs="Times New Roman"/>
          <w:sz w:val="144"/>
          <w:szCs w:val="144"/>
        </w:rPr>
      </w:pPr>
    </w:p>
    <w:p w14:paraId="0CCEA25B" w14:textId="77777777" w:rsidR="007F52FF" w:rsidRPr="00512BEC" w:rsidRDefault="007F52FF" w:rsidP="00BE6EAB">
      <w:pPr>
        <w:rPr>
          <w:rFonts w:ascii="Times New Roman" w:hAnsi="Times New Roman" w:cs="Times New Roman"/>
          <w:sz w:val="144"/>
          <w:szCs w:val="144"/>
        </w:rPr>
      </w:pPr>
    </w:p>
    <w:p w14:paraId="6E0A744E" w14:textId="21AC9687" w:rsidR="00BE6EAB" w:rsidRPr="00512BEC" w:rsidRDefault="00C33E23" w:rsidP="007F52FF">
      <w:pPr>
        <w:jc w:val="center"/>
        <w:rPr>
          <w:rFonts w:ascii="Times New Roman" w:hAnsi="Times New Roman" w:cs="Times New Roman"/>
          <w:sz w:val="40"/>
          <w:szCs w:val="40"/>
        </w:rPr>
      </w:pPr>
      <w:r>
        <w:rPr>
          <w:rFonts w:ascii="Times New Roman" w:hAnsi="Times New Roman" w:cs="Times New Roman"/>
          <w:sz w:val="40"/>
          <w:szCs w:val="40"/>
        </w:rPr>
        <w:t>August 6</w:t>
      </w:r>
      <w:r w:rsidR="00BE6EAB" w:rsidRPr="00512BEC">
        <w:rPr>
          <w:rFonts w:ascii="Times New Roman" w:hAnsi="Times New Roman" w:cs="Times New Roman"/>
          <w:sz w:val="40"/>
          <w:szCs w:val="40"/>
        </w:rPr>
        <w:t>, 2023</w:t>
      </w:r>
    </w:p>
    <w:p w14:paraId="7DDDE1AF" w14:textId="77777777" w:rsidR="00BE6EAB" w:rsidRPr="00512BEC" w:rsidRDefault="00BE6EAB" w:rsidP="00BE6EAB">
      <w:pPr>
        <w:rPr>
          <w:rFonts w:ascii="Times New Roman" w:hAnsi="Times New Roman" w:cs="Times New Roman"/>
          <w:sz w:val="28"/>
          <w:szCs w:val="28"/>
        </w:rPr>
      </w:pPr>
    </w:p>
    <w:p w14:paraId="05C035A3" w14:textId="77777777" w:rsidR="00B64095" w:rsidRPr="00512BEC" w:rsidRDefault="00B64095" w:rsidP="00BE6EAB">
      <w:pPr>
        <w:rPr>
          <w:rFonts w:ascii="Times New Roman" w:hAnsi="Times New Roman" w:cs="Times New Roman"/>
        </w:rPr>
      </w:pPr>
    </w:p>
    <w:p w14:paraId="75177342" w14:textId="77777777" w:rsidR="00C33E23" w:rsidRPr="00C33E23" w:rsidRDefault="00C33E23" w:rsidP="00C33E23">
      <w:pPr>
        <w:jc w:val="center"/>
        <w:rPr>
          <w:rFonts w:ascii="Arial" w:hAnsi="Arial" w:cs="Arial"/>
          <w:b/>
          <w:bCs/>
          <w:sz w:val="32"/>
          <w:szCs w:val="32"/>
        </w:rPr>
      </w:pPr>
      <w:r w:rsidRPr="00C33E23">
        <w:rPr>
          <w:rFonts w:ascii="Arial" w:hAnsi="Arial" w:cs="Arial"/>
          <w:b/>
          <w:bCs/>
          <w:sz w:val="32"/>
          <w:szCs w:val="32"/>
        </w:rPr>
        <w:lastRenderedPageBreak/>
        <w:t>What Our Past Teaches Us</w:t>
      </w:r>
    </w:p>
    <w:p w14:paraId="65532C75" w14:textId="77777777" w:rsidR="00C33E23" w:rsidRPr="00C33E23" w:rsidRDefault="00C33E23" w:rsidP="00C33E23">
      <w:pPr>
        <w:rPr>
          <w:rFonts w:ascii="Arial" w:hAnsi="Arial" w:cs="Arial"/>
          <w:sz w:val="28"/>
          <w:szCs w:val="28"/>
        </w:rPr>
      </w:pPr>
    </w:p>
    <w:p w14:paraId="42DD7472" w14:textId="77777777" w:rsidR="00C33E23" w:rsidRPr="00C33E23" w:rsidRDefault="00C33E23" w:rsidP="00C33E23">
      <w:pPr>
        <w:rPr>
          <w:rFonts w:ascii="Arial" w:hAnsi="Arial" w:cs="Arial"/>
        </w:rPr>
      </w:pPr>
      <w:r w:rsidRPr="00C33E23">
        <w:rPr>
          <w:rFonts w:ascii="Arial" w:hAnsi="Arial" w:cs="Arial"/>
        </w:rPr>
        <w:t>(1 Corinthians 10:1-11)</w:t>
      </w:r>
    </w:p>
    <w:p w14:paraId="44C9217D" w14:textId="77777777" w:rsidR="00C33E23" w:rsidRPr="00C33E23" w:rsidRDefault="00C33E23" w:rsidP="00C33E23">
      <w:pPr>
        <w:rPr>
          <w:rFonts w:ascii="Arial" w:hAnsi="Arial" w:cs="Arial"/>
        </w:rPr>
      </w:pPr>
      <w:r w:rsidRPr="00C33E23">
        <w:rPr>
          <w:rFonts w:ascii="Arial" w:hAnsi="Arial" w:cs="Arial"/>
        </w:rPr>
        <w:t>I don’t want you to forget, dear brothers and sisters, about our ancestors in the wilderness long ago. All of them were guided by a cloud that moved ahead of them, and all of them walked through the sea on dry ground.   In the cloud and in the sea, all of them were baptized as followers of Moses.  All of them ate the same spiritual food, and all of them drank the same spiritual water. For they drank from the spiritual rock that traveled with them, and that rock was Christ.  Yet God was not pleased with most of them, and their bodies were scattered in the wilderness.  These things happened as a warning to us, so that we would not crave evil things as they did, or worship idols as some of them did. As the Scriptures say, The people celebrated with feasting and drinking, and they indulged in pagan revelry.  And we must not engage in sexual immorality as some of them did, causing 23,000 of them to die in one day.  Nor should we put Christ to the test, as some of them did and then died from snakebites. And don’t grumble as some of them did, and then were destroyed by the angel of death. These things happened to them as examples for us. They were written down to warn us who live at the end of the age.</w:t>
      </w:r>
    </w:p>
    <w:p w14:paraId="73169DB6" w14:textId="77777777" w:rsidR="00C33E23" w:rsidRPr="00C33E23" w:rsidRDefault="00C33E23" w:rsidP="00C33E23">
      <w:pPr>
        <w:rPr>
          <w:rFonts w:ascii="Arial" w:hAnsi="Arial" w:cs="Arial"/>
        </w:rPr>
      </w:pPr>
    </w:p>
    <w:p w14:paraId="45AD3F23" w14:textId="77777777" w:rsidR="00C33E23" w:rsidRPr="00C33E23" w:rsidRDefault="00C33E23" w:rsidP="00C33E23">
      <w:pPr>
        <w:rPr>
          <w:rFonts w:ascii="Arial" w:hAnsi="Arial" w:cs="Arial"/>
        </w:rPr>
      </w:pPr>
      <w:r w:rsidRPr="00C33E23">
        <w:rPr>
          <w:rFonts w:ascii="Arial" w:hAnsi="Arial" w:cs="Arial"/>
          <w:b/>
          <w:bCs/>
          <w:u w:val="single"/>
        </w:rPr>
        <w:t>Introduction</w:t>
      </w:r>
      <w:r w:rsidRPr="00C33E23">
        <w:rPr>
          <w:rFonts w:ascii="Arial" w:hAnsi="Arial" w:cs="Arial"/>
        </w:rPr>
        <w:t>:</w:t>
      </w:r>
    </w:p>
    <w:p w14:paraId="225BEA79" w14:textId="77777777" w:rsidR="00C33E23" w:rsidRPr="00C33E23" w:rsidRDefault="00C33E23" w:rsidP="00C33E23">
      <w:pPr>
        <w:rPr>
          <w:rFonts w:ascii="Arial" w:hAnsi="Arial" w:cs="Arial"/>
        </w:rPr>
      </w:pPr>
    </w:p>
    <w:p w14:paraId="3B3EE5BF" w14:textId="77777777" w:rsidR="00C33E23" w:rsidRPr="00C33E23" w:rsidRDefault="00C33E23" w:rsidP="00C33E23">
      <w:pPr>
        <w:jc w:val="center"/>
        <w:rPr>
          <w:rFonts w:ascii="Arial" w:hAnsi="Arial" w:cs="Arial"/>
          <w:b/>
        </w:rPr>
      </w:pPr>
      <w:r w:rsidRPr="00C33E23">
        <w:rPr>
          <w:rFonts w:ascii="Arial" w:hAnsi="Arial" w:cs="Arial"/>
          <w:b/>
        </w:rPr>
        <w:t xml:space="preserve">Those who cannot remember the past are condemned to repeat it. </w:t>
      </w:r>
    </w:p>
    <w:p w14:paraId="7700964B" w14:textId="77777777" w:rsidR="00C33E23" w:rsidRPr="00C33E23" w:rsidRDefault="00C33E23" w:rsidP="00C33E23">
      <w:pPr>
        <w:jc w:val="center"/>
        <w:rPr>
          <w:rFonts w:ascii="Arial" w:hAnsi="Arial" w:cs="Arial"/>
          <w:bCs/>
        </w:rPr>
      </w:pPr>
      <w:r w:rsidRPr="00C33E23">
        <w:rPr>
          <w:rFonts w:ascii="Arial" w:hAnsi="Arial" w:cs="Arial"/>
          <w:bCs/>
        </w:rPr>
        <w:t xml:space="preserve">(George </w:t>
      </w:r>
      <w:proofErr w:type="spellStart"/>
      <w:r w:rsidRPr="00C33E23">
        <w:rPr>
          <w:rFonts w:ascii="Arial" w:hAnsi="Arial" w:cs="Arial"/>
          <w:bCs/>
        </w:rPr>
        <w:t>Santanya</w:t>
      </w:r>
      <w:proofErr w:type="spellEnd"/>
      <w:r w:rsidRPr="00C33E23">
        <w:rPr>
          <w:rFonts w:ascii="Arial" w:hAnsi="Arial" w:cs="Arial"/>
          <w:bCs/>
        </w:rPr>
        <w:t>)</w:t>
      </w:r>
    </w:p>
    <w:p w14:paraId="029F665A" w14:textId="77777777" w:rsidR="00C33E23" w:rsidRDefault="00C33E23" w:rsidP="00C33E23">
      <w:pPr>
        <w:rPr>
          <w:rFonts w:ascii="Arial" w:hAnsi="Arial" w:cs="Arial"/>
          <w:b/>
          <w:bCs/>
        </w:rPr>
      </w:pPr>
    </w:p>
    <w:p w14:paraId="7D7FB5C4" w14:textId="46CEB26A" w:rsidR="00C33E23" w:rsidRPr="00C33E23" w:rsidRDefault="00C33E23" w:rsidP="00C33E23">
      <w:pPr>
        <w:rPr>
          <w:rFonts w:ascii="Arial" w:hAnsi="Arial" w:cs="Arial"/>
        </w:rPr>
      </w:pPr>
      <w:r w:rsidRPr="00C33E23">
        <w:rPr>
          <w:rFonts w:ascii="Arial" w:hAnsi="Arial" w:cs="Arial"/>
        </w:rPr>
        <w:t>Our relationship with the past is an interesting study.</w:t>
      </w:r>
    </w:p>
    <w:p w14:paraId="276D097B" w14:textId="77777777" w:rsidR="00C33E23" w:rsidRPr="00C33E23" w:rsidRDefault="00C33E23" w:rsidP="00C33E23">
      <w:pPr>
        <w:pStyle w:val="ListParagraph"/>
        <w:numPr>
          <w:ilvl w:val="0"/>
          <w:numId w:val="26"/>
        </w:numPr>
        <w:rPr>
          <w:rFonts w:ascii="Arial" w:hAnsi="Arial" w:cs="Arial"/>
        </w:rPr>
      </w:pPr>
      <w:r w:rsidRPr="00C33E23">
        <w:rPr>
          <w:rFonts w:ascii="Arial" w:hAnsi="Arial" w:cs="Arial"/>
        </w:rPr>
        <w:t>Some of us have washed the past completely from our memory because it is so painful and we seldom think of events, people or experiences that are behind us.</w:t>
      </w:r>
    </w:p>
    <w:p w14:paraId="1D116F1B" w14:textId="77777777" w:rsidR="00C33E23" w:rsidRPr="00C33E23" w:rsidRDefault="00C33E23" w:rsidP="00C33E23">
      <w:pPr>
        <w:pStyle w:val="ListParagraph"/>
        <w:numPr>
          <w:ilvl w:val="0"/>
          <w:numId w:val="26"/>
        </w:numPr>
        <w:rPr>
          <w:rFonts w:ascii="Arial" w:hAnsi="Arial" w:cs="Arial"/>
        </w:rPr>
      </w:pPr>
      <w:r w:rsidRPr="00C33E23">
        <w:rPr>
          <w:rFonts w:ascii="Arial" w:hAnsi="Arial" w:cs="Arial"/>
        </w:rPr>
        <w:t>Others cannot seem to shake the past and they obsess about what they did, what happened and seem completed trapped in yesterday.</w:t>
      </w:r>
    </w:p>
    <w:p w14:paraId="40E013DC" w14:textId="77777777" w:rsidR="00C33E23" w:rsidRPr="00C33E23" w:rsidRDefault="00C33E23" w:rsidP="00C33E23">
      <w:pPr>
        <w:rPr>
          <w:rFonts w:ascii="Arial" w:hAnsi="Arial" w:cs="Arial"/>
          <w:b/>
          <w:bCs/>
        </w:rPr>
      </w:pPr>
    </w:p>
    <w:p w14:paraId="6F66A979" w14:textId="77777777" w:rsidR="00C33E23" w:rsidRPr="00C33E23" w:rsidRDefault="00C33E23" w:rsidP="00C33E23">
      <w:pPr>
        <w:jc w:val="center"/>
        <w:rPr>
          <w:rFonts w:ascii="Arial" w:hAnsi="Arial" w:cs="Arial"/>
          <w:b/>
          <w:bCs/>
          <w:color w:val="000000" w:themeColor="text1"/>
        </w:rPr>
      </w:pPr>
      <w:r w:rsidRPr="00C33E23">
        <w:rPr>
          <w:rFonts w:ascii="Arial" w:hAnsi="Arial" w:cs="Arial"/>
          <w:b/>
          <w:bCs/>
          <w:color w:val="000000" w:themeColor="text1"/>
        </w:rPr>
        <w:t>THERE WAS A GENERATION BEFORE YOU…</w:t>
      </w:r>
    </w:p>
    <w:p w14:paraId="0F7605CA" w14:textId="77777777" w:rsidR="00C33E23" w:rsidRPr="00C33E23" w:rsidRDefault="00C33E23" w:rsidP="00C33E23">
      <w:pPr>
        <w:rPr>
          <w:rFonts w:ascii="Arial" w:hAnsi="Arial" w:cs="Arial"/>
        </w:rPr>
      </w:pPr>
    </w:p>
    <w:p w14:paraId="3DC8CF8E" w14:textId="77777777" w:rsidR="00C33E23" w:rsidRPr="00C33E23" w:rsidRDefault="00C33E23" w:rsidP="00C33E23">
      <w:pPr>
        <w:rPr>
          <w:rFonts w:ascii="Arial" w:hAnsi="Arial" w:cs="Arial"/>
          <w:b/>
          <w:bCs/>
          <w:color w:val="000000" w:themeColor="text1"/>
        </w:rPr>
      </w:pPr>
      <w:r w:rsidRPr="00C33E23">
        <w:rPr>
          <w:rFonts w:ascii="Arial" w:hAnsi="Arial" w:cs="Arial"/>
          <w:b/>
          <w:bCs/>
          <w:color w:val="000000" w:themeColor="text1"/>
        </w:rPr>
        <w:t>(v.1)—I don’t want you to forget, dear brothers and sisters, about our ancestors in the wilderness long ago.</w:t>
      </w:r>
    </w:p>
    <w:p w14:paraId="398DE64D" w14:textId="77777777" w:rsidR="00C33E23" w:rsidRPr="00C33E23" w:rsidRDefault="00C33E23" w:rsidP="00C33E23">
      <w:pPr>
        <w:rPr>
          <w:rFonts w:ascii="Arial" w:hAnsi="Arial" w:cs="Arial"/>
        </w:rPr>
      </w:pPr>
    </w:p>
    <w:p w14:paraId="13C8DC4F" w14:textId="77777777" w:rsidR="00C33E23" w:rsidRPr="00C33E23" w:rsidRDefault="00C33E23" w:rsidP="00C33E23">
      <w:pPr>
        <w:rPr>
          <w:rFonts w:ascii="Arial" w:hAnsi="Arial" w:cs="Arial"/>
        </w:rPr>
      </w:pPr>
      <w:r w:rsidRPr="00C33E23">
        <w:rPr>
          <w:rFonts w:ascii="Arial" w:hAnsi="Arial" w:cs="Arial"/>
        </w:rPr>
        <w:t>And they had a testimony…</w:t>
      </w:r>
      <w:r w:rsidRPr="00C33E23">
        <w:rPr>
          <w:rFonts w:ascii="Arial" w:hAnsi="Arial" w:cs="Arial"/>
          <w:b/>
          <w:bCs/>
          <w:u w:val="single"/>
        </w:rPr>
        <w:t>5 things</w:t>
      </w:r>
      <w:r w:rsidRPr="00C33E23">
        <w:rPr>
          <w:rFonts w:ascii="Arial" w:hAnsi="Arial" w:cs="Arial"/>
        </w:rPr>
        <w:t xml:space="preserve"> Paul said about them…</w:t>
      </w:r>
    </w:p>
    <w:p w14:paraId="1BB88F5A" w14:textId="77777777" w:rsidR="00C33E23" w:rsidRPr="00C33E23" w:rsidRDefault="00C33E23" w:rsidP="00C33E23">
      <w:pPr>
        <w:pStyle w:val="ListParagraph"/>
        <w:numPr>
          <w:ilvl w:val="0"/>
          <w:numId w:val="22"/>
        </w:numPr>
        <w:rPr>
          <w:rFonts w:ascii="Arial" w:hAnsi="Arial" w:cs="Arial"/>
        </w:rPr>
      </w:pPr>
      <w:r w:rsidRPr="00C33E23">
        <w:rPr>
          <w:rFonts w:ascii="Arial" w:hAnsi="Arial" w:cs="Arial"/>
        </w:rPr>
        <w:t>All of them were led by the cloud that moved ahead of them</w:t>
      </w:r>
    </w:p>
    <w:p w14:paraId="12604292" w14:textId="77777777" w:rsidR="00C33E23" w:rsidRPr="00C33E23" w:rsidRDefault="00C33E23" w:rsidP="00C33E23">
      <w:pPr>
        <w:pStyle w:val="ListParagraph"/>
        <w:numPr>
          <w:ilvl w:val="0"/>
          <w:numId w:val="22"/>
        </w:numPr>
        <w:rPr>
          <w:rFonts w:ascii="Arial" w:hAnsi="Arial" w:cs="Arial"/>
        </w:rPr>
      </w:pPr>
      <w:r w:rsidRPr="00C33E23">
        <w:rPr>
          <w:rFonts w:ascii="Arial" w:hAnsi="Arial" w:cs="Arial"/>
        </w:rPr>
        <w:t>All of them walked through the sea on dry ground</w:t>
      </w:r>
    </w:p>
    <w:p w14:paraId="11E68A79" w14:textId="77777777" w:rsidR="00C33E23" w:rsidRPr="00C33E23" w:rsidRDefault="00C33E23" w:rsidP="00C33E23">
      <w:pPr>
        <w:pStyle w:val="ListParagraph"/>
        <w:numPr>
          <w:ilvl w:val="0"/>
          <w:numId w:val="22"/>
        </w:numPr>
        <w:rPr>
          <w:rFonts w:ascii="Arial" w:hAnsi="Arial" w:cs="Arial"/>
        </w:rPr>
      </w:pPr>
      <w:r w:rsidRPr="00C33E23">
        <w:rPr>
          <w:rFonts w:ascii="Arial" w:hAnsi="Arial" w:cs="Arial"/>
        </w:rPr>
        <w:t>All of them were baptized as followers of Moses</w:t>
      </w:r>
    </w:p>
    <w:p w14:paraId="545AF69C" w14:textId="77777777" w:rsidR="00C33E23" w:rsidRPr="00C33E23" w:rsidRDefault="00C33E23" w:rsidP="00C33E23">
      <w:pPr>
        <w:pStyle w:val="ListParagraph"/>
        <w:numPr>
          <w:ilvl w:val="0"/>
          <w:numId w:val="22"/>
        </w:numPr>
        <w:rPr>
          <w:rFonts w:ascii="Arial" w:hAnsi="Arial" w:cs="Arial"/>
        </w:rPr>
      </w:pPr>
      <w:r w:rsidRPr="00C33E23">
        <w:rPr>
          <w:rFonts w:ascii="Arial" w:hAnsi="Arial" w:cs="Arial"/>
        </w:rPr>
        <w:t>All of them ate the same spiritual food (manna)</w:t>
      </w:r>
    </w:p>
    <w:p w14:paraId="40B3906B" w14:textId="77777777" w:rsidR="00C33E23" w:rsidRPr="00C33E23" w:rsidRDefault="00C33E23" w:rsidP="00C33E23">
      <w:pPr>
        <w:pStyle w:val="ListParagraph"/>
        <w:numPr>
          <w:ilvl w:val="0"/>
          <w:numId w:val="22"/>
        </w:numPr>
        <w:rPr>
          <w:rFonts w:ascii="Arial" w:hAnsi="Arial" w:cs="Arial"/>
        </w:rPr>
      </w:pPr>
      <w:r w:rsidRPr="00C33E23">
        <w:rPr>
          <w:rFonts w:ascii="Arial" w:hAnsi="Arial" w:cs="Arial"/>
        </w:rPr>
        <w:t>All of the drank the same spiritual water (out of the rock)</w:t>
      </w:r>
    </w:p>
    <w:p w14:paraId="43B8393B" w14:textId="77777777" w:rsidR="00C33E23" w:rsidRPr="00C33E23" w:rsidRDefault="00C33E23" w:rsidP="00C33E23">
      <w:pPr>
        <w:rPr>
          <w:rFonts w:ascii="Arial" w:hAnsi="Arial" w:cs="Arial"/>
        </w:rPr>
      </w:pPr>
    </w:p>
    <w:p w14:paraId="0D78568B" w14:textId="77777777" w:rsidR="00C33E23" w:rsidRPr="00C33E23" w:rsidRDefault="00C33E23" w:rsidP="00C33E23">
      <w:pPr>
        <w:rPr>
          <w:rFonts w:ascii="Arial" w:hAnsi="Arial" w:cs="Arial"/>
          <w:b/>
        </w:rPr>
      </w:pPr>
      <w:r w:rsidRPr="00C33E23">
        <w:rPr>
          <w:rFonts w:ascii="Arial" w:hAnsi="Arial" w:cs="Arial"/>
          <w:b/>
        </w:rPr>
        <w:t xml:space="preserve">(v.5)…Yet God was not pleased with most of them, and their bodies were scattered in the wilderness </w:t>
      </w:r>
    </w:p>
    <w:p w14:paraId="0355AACD" w14:textId="77777777" w:rsidR="00C33E23" w:rsidRPr="00C33E23" w:rsidRDefault="00C33E23" w:rsidP="00C33E23">
      <w:pPr>
        <w:rPr>
          <w:rFonts w:ascii="Arial" w:hAnsi="Arial" w:cs="Arial"/>
        </w:rPr>
      </w:pPr>
    </w:p>
    <w:p w14:paraId="08862064" w14:textId="77777777" w:rsidR="00C33E23" w:rsidRPr="00C33E23" w:rsidRDefault="00C33E23" w:rsidP="00C33E23">
      <w:pPr>
        <w:rPr>
          <w:rFonts w:ascii="Arial" w:hAnsi="Arial" w:cs="Arial"/>
        </w:rPr>
      </w:pPr>
      <w:r w:rsidRPr="00C33E23">
        <w:rPr>
          <w:rFonts w:ascii="Arial" w:hAnsi="Arial" w:cs="Arial"/>
        </w:rPr>
        <w:t xml:space="preserve">This is the </w:t>
      </w:r>
      <w:r w:rsidRPr="00C33E23">
        <w:rPr>
          <w:rFonts w:ascii="Arial" w:hAnsi="Arial" w:cs="Arial"/>
          <w:b/>
          <w:u w:val="single"/>
        </w:rPr>
        <w:t>warning</w:t>
      </w:r>
      <w:r w:rsidRPr="00C33E23">
        <w:rPr>
          <w:rFonts w:ascii="Arial" w:hAnsi="Arial" w:cs="Arial"/>
        </w:rPr>
        <w:t xml:space="preserve"> to our generation…</w:t>
      </w:r>
    </w:p>
    <w:p w14:paraId="1C954C5C" w14:textId="77777777" w:rsidR="00C33E23" w:rsidRPr="00C33E23" w:rsidRDefault="00C33E23" w:rsidP="00C33E23">
      <w:pPr>
        <w:pStyle w:val="ListParagraph"/>
        <w:numPr>
          <w:ilvl w:val="0"/>
          <w:numId w:val="23"/>
        </w:numPr>
        <w:rPr>
          <w:rFonts w:ascii="Arial" w:hAnsi="Arial" w:cs="Arial"/>
        </w:rPr>
      </w:pPr>
      <w:r w:rsidRPr="00C33E23">
        <w:rPr>
          <w:rFonts w:ascii="Arial" w:hAnsi="Arial" w:cs="Arial"/>
        </w:rPr>
        <w:lastRenderedPageBreak/>
        <w:t>Don’t crave evil things as they did</w:t>
      </w:r>
    </w:p>
    <w:p w14:paraId="269F2975" w14:textId="77777777" w:rsidR="00C33E23" w:rsidRPr="00C33E23" w:rsidRDefault="00C33E23" w:rsidP="00C33E23">
      <w:pPr>
        <w:pStyle w:val="ListParagraph"/>
        <w:numPr>
          <w:ilvl w:val="0"/>
          <w:numId w:val="23"/>
        </w:numPr>
        <w:rPr>
          <w:rFonts w:ascii="Arial" w:hAnsi="Arial" w:cs="Arial"/>
        </w:rPr>
      </w:pPr>
      <w:r w:rsidRPr="00C33E23">
        <w:rPr>
          <w:rFonts w:ascii="Arial" w:hAnsi="Arial" w:cs="Arial"/>
        </w:rPr>
        <w:t>Don’t worship idols as some of them did</w:t>
      </w:r>
    </w:p>
    <w:p w14:paraId="430644A5" w14:textId="77777777" w:rsidR="00C33E23" w:rsidRPr="00C33E23" w:rsidRDefault="00C33E23" w:rsidP="00C33E23">
      <w:pPr>
        <w:pStyle w:val="ListParagraph"/>
        <w:numPr>
          <w:ilvl w:val="0"/>
          <w:numId w:val="23"/>
        </w:numPr>
        <w:rPr>
          <w:rFonts w:ascii="Arial" w:hAnsi="Arial" w:cs="Arial"/>
        </w:rPr>
      </w:pPr>
      <w:r w:rsidRPr="00C33E23">
        <w:rPr>
          <w:rFonts w:ascii="Arial" w:hAnsi="Arial" w:cs="Arial"/>
        </w:rPr>
        <w:t>Don’t engage in sexual immorality as some of them did</w:t>
      </w:r>
    </w:p>
    <w:p w14:paraId="6284514B" w14:textId="77777777" w:rsidR="00C33E23" w:rsidRPr="00C33E23" w:rsidRDefault="00C33E23" w:rsidP="00C33E23">
      <w:pPr>
        <w:pStyle w:val="ListParagraph"/>
        <w:numPr>
          <w:ilvl w:val="0"/>
          <w:numId w:val="23"/>
        </w:numPr>
        <w:rPr>
          <w:rFonts w:ascii="Arial" w:hAnsi="Arial" w:cs="Arial"/>
        </w:rPr>
      </w:pPr>
      <w:r w:rsidRPr="00C33E23">
        <w:rPr>
          <w:rFonts w:ascii="Arial" w:hAnsi="Arial" w:cs="Arial"/>
        </w:rPr>
        <w:t>Don’t put Christ to the test as some of them did</w:t>
      </w:r>
    </w:p>
    <w:p w14:paraId="092FA4E8" w14:textId="77777777" w:rsidR="00C33E23" w:rsidRPr="00C33E23" w:rsidRDefault="00C33E23" w:rsidP="00C33E23">
      <w:pPr>
        <w:pStyle w:val="ListParagraph"/>
        <w:numPr>
          <w:ilvl w:val="0"/>
          <w:numId w:val="23"/>
        </w:numPr>
        <w:rPr>
          <w:rFonts w:ascii="Arial" w:hAnsi="Arial" w:cs="Arial"/>
        </w:rPr>
      </w:pPr>
      <w:r w:rsidRPr="00C33E23">
        <w:rPr>
          <w:rFonts w:ascii="Arial" w:hAnsi="Arial" w:cs="Arial"/>
        </w:rPr>
        <w:t>Don’t grumble as some of them did</w:t>
      </w:r>
    </w:p>
    <w:p w14:paraId="03D61906" w14:textId="77777777" w:rsidR="00C33E23" w:rsidRPr="00C33E23" w:rsidRDefault="00C33E23" w:rsidP="00C33E23">
      <w:pPr>
        <w:rPr>
          <w:rFonts w:ascii="Arial" w:hAnsi="Arial" w:cs="Arial"/>
        </w:rPr>
      </w:pPr>
    </w:p>
    <w:p w14:paraId="478AAC42" w14:textId="77777777" w:rsidR="00C33E23" w:rsidRPr="00C33E23" w:rsidRDefault="00C33E23" w:rsidP="00C33E23">
      <w:pPr>
        <w:rPr>
          <w:rFonts w:ascii="Arial" w:hAnsi="Arial" w:cs="Arial"/>
          <w:b/>
          <w:bCs/>
        </w:rPr>
      </w:pPr>
      <w:r w:rsidRPr="00C33E23">
        <w:rPr>
          <w:rFonts w:ascii="Arial" w:hAnsi="Arial" w:cs="Arial"/>
          <w:b/>
          <w:bCs/>
        </w:rPr>
        <w:t>(v.10)…</w:t>
      </w:r>
      <w:r w:rsidRPr="00C33E23">
        <w:rPr>
          <w:rFonts w:ascii="Arial" w:hAnsi="Arial" w:cs="Arial"/>
          <w:b/>
        </w:rPr>
        <w:t>They were destroyed by the angel of death</w:t>
      </w:r>
      <w:r w:rsidRPr="00C33E23">
        <w:rPr>
          <w:rFonts w:ascii="Arial" w:hAnsi="Arial" w:cs="Arial"/>
          <w:b/>
          <w:bCs/>
        </w:rPr>
        <w:t xml:space="preserve"> </w:t>
      </w:r>
    </w:p>
    <w:p w14:paraId="7F43DE64" w14:textId="77777777" w:rsidR="00C33E23" w:rsidRPr="00C33E23" w:rsidRDefault="00C33E23" w:rsidP="00C33E23">
      <w:pPr>
        <w:rPr>
          <w:rFonts w:ascii="Arial" w:hAnsi="Arial" w:cs="Arial"/>
          <w:b/>
          <w:bCs/>
          <w:color w:val="C00000"/>
        </w:rPr>
      </w:pPr>
    </w:p>
    <w:p w14:paraId="69B7920B" w14:textId="77777777" w:rsidR="00C33E23" w:rsidRPr="00C33E23" w:rsidRDefault="00C33E23" w:rsidP="00C33E23">
      <w:pPr>
        <w:rPr>
          <w:rFonts w:ascii="Arial" w:hAnsi="Arial" w:cs="Arial"/>
          <w:b/>
          <w:bCs/>
        </w:rPr>
      </w:pPr>
      <w:r w:rsidRPr="00C33E23">
        <w:rPr>
          <w:rFonts w:ascii="Arial" w:hAnsi="Arial" w:cs="Arial"/>
          <w:b/>
          <w:bCs/>
        </w:rPr>
        <w:t>(v.11)…These things were recorded in our history as examples, to warn us who live in the end of the age.</w:t>
      </w:r>
    </w:p>
    <w:p w14:paraId="10F97195" w14:textId="77777777" w:rsidR="00C33E23" w:rsidRPr="00C33E23" w:rsidRDefault="00C33E23" w:rsidP="00C33E23">
      <w:pPr>
        <w:rPr>
          <w:rFonts w:ascii="Arial" w:hAnsi="Arial" w:cs="Arial"/>
        </w:rPr>
      </w:pPr>
    </w:p>
    <w:p w14:paraId="4C87258A" w14:textId="77777777" w:rsidR="00C33E23" w:rsidRPr="00C33E23" w:rsidRDefault="00C33E23" w:rsidP="00C33E23">
      <w:pPr>
        <w:rPr>
          <w:rFonts w:ascii="Arial" w:hAnsi="Arial" w:cs="Arial"/>
        </w:rPr>
      </w:pPr>
      <w:r w:rsidRPr="00C33E23">
        <w:rPr>
          <w:rFonts w:ascii="Arial" w:hAnsi="Arial" w:cs="Arial"/>
        </w:rPr>
        <w:t>What is the warning to the Corinthians…?</w:t>
      </w:r>
    </w:p>
    <w:p w14:paraId="77B7F2C0" w14:textId="77777777" w:rsidR="00C33E23" w:rsidRPr="00C33E23" w:rsidRDefault="00C33E23" w:rsidP="00C33E23">
      <w:pPr>
        <w:rPr>
          <w:rFonts w:ascii="Arial" w:hAnsi="Arial" w:cs="Arial"/>
          <w:sz w:val="28"/>
          <w:szCs w:val="28"/>
        </w:rPr>
      </w:pPr>
    </w:p>
    <w:p w14:paraId="66E8A4DC" w14:textId="77777777" w:rsidR="00C33E23" w:rsidRPr="00C33E23" w:rsidRDefault="00C33E23" w:rsidP="00C33E23">
      <w:pPr>
        <w:rPr>
          <w:rFonts w:ascii="Arial" w:hAnsi="Arial" w:cs="Arial"/>
          <w:b/>
          <w:bCs/>
          <w:color w:val="000000" w:themeColor="text1"/>
          <w:sz w:val="28"/>
          <w:szCs w:val="28"/>
        </w:rPr>
      </w:pPr>
      <w:r w:rsidRPr="00C33E23">
        <w:rPr>
          <w:rFonts w:ascii="Arial" w:hAnsi="Arial" w:cs="Arial"/>
          <w:b/>
          <w:bCs/>
          <w:color w:val="000000" w:themeColor="text1"/>
          <w:sz w:val="28"/>
          <w:szCs w:val="28"/>
        </w:rPr>
        <w:t>You Are More Vulnerable Than You Think</w:t>
      </w:r>
    </w:p>
    <w:p w14:paraId="1E735740" w14:textId="77777777" w:rsidR="00C33E23" w:rsidRPr="00C33E23" w:rsidRDefault="00C33E23" w:rsidP="00C33E23">
      <w:pPr>
        <w:rPr>
          <w:rFonts w:ascii="Arial" w:hAnsi="Arial" w:cs="Arial"/>
          <w:b/>
          <w:bCs/>
          <w:color w:val="000000" w:themeColor="text1"/>
          <w:sz w:val="28"/>
          <w:szCs w:val="28"/>
        </w:rPr>
      </w:pPr>
    </w:p>
    <w:p w14:paraId="49E6EE7E" w14:textId="77777777" w:rsidR="00C33E23" w:rsidRPr="00C33E23" w:rsidRDefault="00C33E23" w:rsidP="00C33E23">
      <w:pPr>
        <w:rPr>
          <w:rFonts w:ascii="Arial" w:hAnsi="Arial" w:cs="Arial"/>
          <w:b/>
          <w:bCs/>
        </w:rPr>
      </w:pPr>
      <w:r w:rsidRPr="00C33E23">
        <w:rPr>
          <w:rFonts w:ascii="Arial" w:hAnsi="Arial" w:cs="Arial"/>
          <w:b/>
          <w:bCs/>
        </w:rPr>
        <w:t>(v.12-13)…If you think you are standing strong, be careful not to fall. The temptations in your life are no different from what others experience. And God is faithful. He will not allow the temptation to be more than you can stand. When you are tempted, he will show you a way out so that you can endure.</w:t>
      </w:r>
    </w:p>
    <w:p w14:paraId="3D57AFF5" w14:textId="77777777" w:rsidR="00C33E23" w:rsidRPr="00C33E23" w:rsidRDefault="00C33E23" w:rsidP="00C33E23">
      <w:pPr>
        <w:rPr>
          <w:rFonts w:ascii="Arial" w:hAnsi="Arial" w:cs="Arial"/>
        </w:rPr>
      </w:pPr>
    </w:p>
    <w:p w14:paraId="68061FB8" w14:textId="77777777" w:rsidR="00C33E23" w:rsidRPr="00C33E23" w:rsidRDefault="00C33E23" w:rsidP="00C33E23">
      <w:pPr>
        <w:rPr>
          <w:rFonts w:ascii="Arial" w:hAnsi="Arial" w:cs="Arial"/>
        </w:rPr>
      </w:pPr>
      <w:r w:rsidRPr="00C33E23">
        <w:rPr>
          <w:rFonts w:ascii="Arial" w:hAnsi="Arial" w:cs="Arial"/>
        </w:rPr>
        <w:t>Paul’s use of the phrase “be careful” (</w:t>
      </w:r>
      <w:proofErr w:type="spellStart"/>
      <w:r w:rsidRPr="00C33E23">
        <w:rPr>
          <w:rFonts w:ascii="Arial" w:hAnsi="Arial" w:cs="Arial"/>
          <w:b/>
          <w:bCs/>
        </w:rPr>
        <w:t>Blepo</w:t>
      </w:r>
      <w:proofErr w:type="spellEnd"/>
      <w:r w:rsidRPr="00C33E23">
        <w:rPr>
          <w:rFonts w:ascii="Arial" w:hAnsi="Arial" w:cs="Arial"/>
        </w:rPr>
        <w:t xml:space="preserve">) 7x in his letter to the Corinthians and in every use but one it is a </w:t>
      </w:r>
      <w:r w:rsidRPr="00C33E23">
        <w:rPr>
          <w:rFonts w:ascii="Arial" w:hAnsi="Arial" w:cs="Arial"/>
          <w:b/>
          <w:bCs/>
          <w:u w:val="single"/>
        </w:rPr>
        <w:t>COMMAND</w:t>
      </w:r>
      <w:r w:rsidRPr="00C33E23">
        <w:rPr>
          <w:rFonts w:ascii="Arial" w:hAnsi="Arial" w:cs="Arial"/>
        </w:rPr>
        <w:t xml:space="preserve"> calling for diligent attention, and reminding the Corinthians of their need to depend on the Holy Spirit to obey.</w:t>
      </w:r>
    </w:p>
    <w:p w14:paraId="4DFBCE41" w14:textId="77777777" w:rsidR="00C33E23" w:rsidRPr="00C33E23" w:rsidRDefault="00C33E23" w:rsidP="00C33E23">
      <w:pPr>
        <w:rPr>
          <w:rFonts w:ascii="Arial" w:hAnsi="Arial" w:cs="Arial"/>
        </w:rPr>
      </w:pPr>
    </w:p>
    <w:p w14:paraId="5024697B" w14:textId="77777777" w:rsidR="00C33E23" w:rsidRPr="00C33E23" w:rsidRDefault="00C33E23" w:rsidP="00C33E23">
      <w:pPr>
        <w:rPr>
          <w:rFonts w:ascii="Arial" w:hAnsi="Arial" w:cs="Arial"/>
          <w:b/>
          <w:bCs/>
          <w:i/>
          <w:iCs/>
          <w:color w:val="000000" w:themeColor="text1"/>
        </w:rPr>
      </w:pPr>
      <w:r w:rsidRPr="00C33E23">
        <w:rPr>
          <w:rFonts w:ascii="Arial" w:hAnsi="Arial" w:cs="Arial"/>
          <w:b/>
          <w:bCs/>
          <w:i/>
          <w:iCs/>
          <w:color w:val="000000" w:themeColor="text1"/>
        </w:rPr>
        <w:t>Be Careful</w:t>
      </w:r>
    </w:p>
    <w:p w14:paraId="5435641E" w14:textId="77777777" w:rsidR="00C33E23" w:rsidRPr="00C33E23" w:rsidRDefault="00C33E23" w:rsidP="00C33E23">
      <w:pPr>
        <w:rPr>
          <w:rFonts w:ascii="Arial" w:hAnsi="Arial" w:cs="Arial"/>
          <w:color w:val="3F3F3F"/>
          <w:shd w:val="clear" w:color="auto" w:fill="FFFFFF"/>
        </w:rPr>
      </w:pPr>
    </w:p>
    <w:p w14:paraId="1F4EBFD9" w14:textId="77777777" w:rsidR="00C33E23" w:rsidRPr="00C33E23" w:rsidRDefault="00C33E23" w:rsidP="00C33E23">
      <w:pPr>
        <w:rPr>
          <w:rFonts w:ascii="Arial" w:hAnsi="Arial" w:cs="Arial"/>
          <w:color w:val="3F3F3F"/>
          <w:shd w:val="clear" w:color="auto" w:fill="FFFFFF"/>
        </w:rPr>
      </w:pPr>
      <w:r w:rsidRPr="00C33E23">
        <w:rPr>
          <w:rFonts w:ascii="Arial" w:hAnsi="Arial" w:cs="Arial"/>
          <w:b/>
          <w:bCs/>
          <w:color w:val="3F3F3F"/>
          <w:shd w:val="clear" w:color="auto" w:fill="FFFFFF"/>
        </w:rPr>
        <w:t>Some of the believers in Corinth had become quite secure in their Christian life</w:t>
      </w:r>
      <w:r w:rsidRPr="00C33E23">
        <w:rPr>
          <w:rFonts w:ascii="Arial" w:hAnsi="Arial" w:cs="Arial"/>
          <w:color w:val="3F3F3F"/>
          <w:shd w:val="clear" w:color="auto" w:fill="FFFFFF"/>
        </w:rPr>
        <w:t xml:space="preserve"> so much so that they were abusing their Christian liberties and were careless and reckless in their conduct.  </w:t>
      </w:r>
    </w:p>
    <w:p w14:paraId="2B229F5B" w14:textId="77777777" w:rsidR="00C33E23" w:rsidRPr="00C33E23" w:rsidRDefault="00C33E23" w:rsidP="00C33E23">
      <w:pPr>
        <w:rPr>
          <w:rFonts w:ascii="Arial" w:hAnsi="Arial" w:cs="Arial"/>
          <w:color w:val="3F3F3F"/>
          <w:shd w:val="clear" w:color="auto" w:fill="FFFFFF"/>
        </w:rPr>
      </w:pPr>
    </w:p>
    <w:p w14:paraId="6A483063" w14:textId="77777777" w:rsidR="00C33E23" w:rsidRPr="00C33E23" w:rsidRDefault="00C33E23" w:rsidP="00C33E23">
      <w:pPr>
        <w:pStyle w:val="ListParagraph"/>
        <w:numPr>
          <w:ilvl w:val="0"/>
          <w:numId w:val="24"/>
        </w:numPr>
        <w:rPr>
          <w:rFonts w:ascii="Arial" w:hAnsi="Arial" w:cs="Arial"/>
          <w:color w:val="3F3F3F"/>
          <w:shd w:val="clear" w:color="auto" w:fill="FFFFFF"/>
        </w:rPr>
      </w:pPr>
      <w:r w:rsidRPr="00C33E23">
        <w:rPr>
          <w:rFonts w:ascii="Arial" w:hAnsi="Arial" w:cs="Arial"/>
          <w:color w:val="3F3F3F"/>
          <w:shd w:val="clear" w:color="auto" w:fill="FFFFFF"/>
        </w:rPr>
        <w:t>You are always most vulnerable when you are not paying attention…</w:t>
      </w:r>
    </w:p>
    <w:p w14:paraId="6E7526FF" w14:textId="77777777" w:rsidR="00C33E23" w:rsidRPr="00C33E23" w:rsidRDefault="00C33E23" w:rsidP="00C33E23">
      <w:pPr>
        <w:pStyle w:val="ListParagraph"/>
        <w:numPr>
          <w:ilvl w:val="0"/>
          <w:numId w:val="24"/>
        </w:numPr>
        <w:rPr>
          <w:rFonts w:ascii="Arial" w:hAnsi="Arial" w:cs="Arial"/>
          <w:color w:val="3F3F3F"/>
          <w:shd w:val="clear" w:color="auto" w:fill="FFFFFF"/>
        </w:rPr>
      </w:pPr>
      <w:r w:rsidRPr="00C33E23">
        <w:rPr>
          <w:rFonts w:ascii="Arial" w:hAnsi="Arial" w:cs="Arial"/>
          <w:color w:val="3F3F3F"/>
          <w:shd w:val="clear" w:color="auto" w:fill="FFFFFF"/>
        </w:rPr>
        <w:t>You are always vulnerable on the back side of great spiritual moments…</w:t>
      </w:r>
    </w:p>
    <w:p w14:paraId="1F65E718" w14:textId="77777777" w:rsidR="00C33E23" w:rsidRPr="00C33E23" w:rsidRDefault="00C33E23" w:rsidP="00C33E23">
      <w:pPr>
        <w:rPr>
          <w:rFonts w:ascii="Arial" w:hAnsi="Arial" w:cs="Arial"/>
          <w:color w:val="3F3F3F"/>
          <w:shd w:val="clear" w:color="auto" w:fill="FFFFFF"/>
        </w:rPr>
      </w:pPr>
    </w:p>
    <w:p w14:paraId="235F5146" w14:textId="77777777" w:rsidR="00C33E23" w:rsidRPr="00C33E23" w:rsidRDefault="00C33E23" w:rsidP="00C33E23">
      <w:pPr>
        <w:rPr>
          <w:rFonts w:ascii="Arial" w:hAnsi="Arial" w:cs="Arial"/>
        </w:rPr>
      </w:pPr>
      <w:r w:rsidRPr="00C33E23">
        <w:rPr>
          <w:rFonts w:ascii="Arial" w:hAnsi="Arial" w:cs="Arial"/>
        </w:rPr>
        <w:t>(Proverbs 16:18)</w:t>
      </w:r>
    </w:p>
    <w:p w14:paraId="1ABD9DD5" w14:textId="77777777" w:rsidR="00C33E23" w:rsidRPr="00C33E23" w:rsidRDefault="00C33E23" w:rsidP="00C33E23">
      <w:pPr>
        <w:rPr>
          <w:rFonts w:ascii="Arial" w:hAnsi="Arial" w:cs="Arial"/>
        </w:rPr>
      </w:pPr>
      <w:r w:rsidRPr="00C33E23">
        <w:rPr>
          <w:rFonts w:ascii="Arial" w:hAnsi="Arial" w:cs="Arial"/>
        </w:rPr>
        <w:t>Pride goes before destruction, and haughtiness before a fall.</w:t>
      </w:r>
    </w:p>
    <w:p w14:paraId="775CBF14" w14:textId="77777777" w:rsidR="00C33E23" w:rsidRPr="00C33E23" w:rsidRDefault="00C33E23" w:rsidP="00C33E23">
      <w:pPr>
        <w:rPr>
          <w:rFonts w:ascii="Arial" w:hAnsi="Arial" w:cs="Arial"/>
        </w:rPr>
      </w:pPr>
    </w:p>
    <w:p w14:paraId="2A09B9BD" w14:textId="77777777" w:rsidR="00C33E23" w:rsidRPr="00C33E23" w:rsidRDefault="00C33E23" w:rsidP="00C33E23">
      <w:pPr>
        <w:rPr>
          <w:rFonts w:ascii="Arial" w:hAnsi="Arial" w:cs="Arial"/>
          <w:sz w:val="28"/>
          <w:szCs w:val="28"/>
        </w:rPr>
      </w:pPr>
    </w:p>
    <w:p w14:paraId="522741E2" w14:textId="77777777" w:rsidR="00C33E23" w:rsidRPr="00C33E23" w:rsidRDefault="00C33E23" w:rsidP="00C33E23">
      <w:pPr>
        <w:rPr>
          <w:rFonts w:ascii="Arial" w:hAnsi="Arial" w:cs="Arial"/>
          <w:b/>
          <w:bCs/>
          <w:color w:val="000000" w:themeColor="text1"/>
          <w:sz w:val="28"/>
          <w:szCs w:val="28"/>
        </w:rPr>
      </w:pPr>
      <w:r w:rsidRPr="00C33E23">
        <w:rPr>
          <w:rFonts w:ascii="Arial" w:hAnsi="Arial" w:cs="Arial"/>
          <w:b/>
          <w:bCs/>
          <w:color w:val="000000" w:themeColor="text1"/>
          <w:sz w:val="28"/>
          <w:szCs w:val="28"/>
        </w:rPr>
        <w:t>Don’t Try To Play Games With God</w:t>
      </w:r>
    </w:p>
    <w:p w14:paraId="6042E9F7" w14:textId="77777777" w:rsidR="00C33E23" w:rsidRPr="00C33E23" w:rsidRDefault="00C33E23" w:rsidP="00C33E23">
      <w:pPr>
        <w:rPr>
          <w:rFonts w:ascii="Arial" w:hAnsi="Arial" w:cs="Arial"/>
          <w:b/>
          <w:color w:val="000000" w:themeColor="text1"/>
          <w:sz w:val="28"/>
          <w:szCs w:val="28"/>
        </w:rPr>
      </w:pPr>
    </w:p>
    <w:p w14:paraId="021690BC" w14:textId="77777777" w:rsidR="00C33E23" w:rsidRPr="00C33E23" w:rsidRDefault="00C33E23" w:rsidP="00C33E23">
      <w:pPr>
        <w:rPr>
          <w:rFonts w:ascii="Arial" w:hAnsi="Arial" w:cs="Arial"/>
          <w:b/>
          <w:bCs/>
        </w:rPr>
      </w:pPr>
      <w:r w:rsidRPr="00C33E23">
        <w:rPr>
          <w:rFonts w:ascii="Arial" w:hAnsi="Arial" w:cs="Arial"/>
          <w:b/>
          <w:bCs/>
        </w:rPr>
        <w:t>(v. 21-22) You cannot drink from the cup of the Lord and from the cup of demons, too. You cannot eat at the Lord’s Table and at the table of demons, too. What? Do we dare to rouse the Lord’s jealousy? Do you think we are stronger than he is?</w:t>
      </w:r>
    </w:p>
    <w:p w14:paraId="36BB3445" w14:textId="77777777" w:rsidR="00C33E23" w:rsidRPr="00C33E23" w:rsidRDefault="00C33E23" w:rsidP="00C33E23">
      <w:pPr>
        <w:rPr>
          <w:rFonts w:ascii="Arial" w:hAnsi="Arial" w:cs="Arial"/>
          <w:b/>
          <w:bCs/>
        </w:rPr>
      </w:pPr>
    </w:p>
    <w:p w14:paraId="5C4D25C7" w14:textId="77777777" w:rsidR="00C33E23" w:rsidRPr="00C33E23" w:rsidRDefault="00C33E23" w:rsidP="00C33E23">
      <w:pPr>
        <w:rPr>
          <w:rFonts w:ascii="Arial" w:hAnsi="Arial" w:cs="Arial"/>
        </w:rPr>
      </w:pPr>
    </w:p>
    <w:p w14:paraId="16AF1EEF" w14:textId="77777777" w:rsidR="00C33E23" w:rsidRPr="00C33E23" w:rsidRDefault="00C33E23" w:rsidP="00C33E23">
      <w:pPr>
        <w:pStyle w:val="ListParagraph"/>
        <w:numPr>
          <w:ilvl w:val="0"/>
          <w:numId w:val="25"/>
        </w:numPr>
        <w:rPr>
          <w:rFonts w:ascii="Arial" w:hAnsi="Arial" w:cs="Arial"/>
        </w:rPr>
      </w:pPr>
      <w:r w:rsidRPr="00C33E23">
        <w:rPr>
          <w:rFonts w:ascii="Arial" w:hAnsi="Arial" w:cs="Arial"/>
        </w:rPr>
        <w:lastRenderedPageBreak/>
        <w:t xml:space="preserve">Paul is referring to the born-again Christian </w:t>
      </w:r>
      <w:r w:rsidRPr="00C33E23">
        <w:rPr>
          <w:rFonts w:ascii="Arial" w:hAnsi="Arial" w:cs="Arial"/>
          <w:b/>
          <w:bCs/>
          <w:u w:val="single"/>
        </w:rPr>
        <w:t>who knows what he is doing</w:t>
      </w:r>
      <w:r w:rsidRPr="00C33E23">
        <w:rPr>
          <w:rFonts w:ascii="Arial" w:hAnsi="Arial" w:cs="Arial"/>
        </w:rPr>
        <w:t xml:space="preserve"> when he drinks the cup that represents Christ's blood and when he eats the bread that represents the body of Christ on the cross. </w:t>
      </w:r>
    </w:p>
    <w:p w14:paraId="57426FEB" w14:textId="77777777" w:rsidR="00C33E23" w:rsidRPr="00C33E23" w:rsidRDefault="00C33E23" w:rsidP="00C33E23">
      <w:pPr>
        <w:pStyle w:val="ListParagraph"/>
        <w:numPr>
          <w:ilvl w:val="0"/>
          <w:numId w:val="25"/>
        </w:numPr>
        <w:rPr>
          <w:rFonts w:ascii="Arial" w:hAnsi="Arial" w:cs="Arial"/>
        </w:rPr>
      </w:pPr>
      <w:r w:rsidRPr="00C33E23">
        <w:rPr>
          <w:rFonts w:ascii="Arial" w:hAnsi="Arial" w:cs="Arial"/>
        </w:rPr>
        <w:t>What is the “cup of demons”?</w:t>
      </w:r>
    </w:p>
    <w:p w14:paraId="2ACC73F2" w14:textId="77777777" w:rsidR="00C33E23" w:rsidRPr="00C33E23" w:rsidRDefault="00C33E23" w:rsidP="00C33E23">
      <w:pPr>
        <w:pStyle w:val="ListParagraph"/>
        <w:numPr>
          <w:ilvl w:val="1"/>
          <w:numId w:val="25"/>
        </w:numPr>
        <w:rPr>
          <w:rFonts w:ascii="Arial" w:hAnsi="Arial" w:cs="Arial"/>
        </w:rPr>
      </w:pPr>
      <w:r w:rsidRPr="00C33E23">
        <w:rPr>
          <w:rFonts w:ascii="Arial" w:hAnsi="Arial" w:cs="Arial"/>
        </w:rPr>
        <w:t>Paul’s reference here deals with the ceremonial worship of idol gods—“you can’t go and worship idol gods and then come and sit at the table of God”</w:t>
      </w:r>
    </w:p>
    <w:p w14:paraId="0088E223" w14:textId="77777777" w:rsidR="00C33E23" w:rsidRPr="00C33E23" w:rsidRDefault="00C33E23" w:rsidP="00C33E23">
      <w:pPr>
        <w:pStyle w:val="ListParagraph"/>
        <w:numPr>
          <w:ilvl w:val="0"/>
          <w:numId w:val="25"/>
        </w:numPr>
        <w:rPr>
          <w:rFonts w:ascii="Arial" w:hAnsi="Arial" w:cs="Arial"/>
        </w:rPr>
      </w:pPr>
      <w:r w:rsidRPr="00C33E23">
        <w:rPr>
          <w:rFonts w:ascii="Arial" w:hAnsi="Arial" w:cs="Arial"/>
        </w:rPr>
        <w:t>No one can worship both the true God and demons—you have to choose!</w:t>
      </w:r>
    </w:p>
    <w:p w14:paraId="1E57F650" w14:textId="77777777" w:rsidR="00C33E23" w:rsidRPr="00C33E23" w:rsidRDefault="00C33E23" w:rsidP="00C33E23">
      <w:pPr>
        <w:pStyle w:val="ListParagraph"/>
        <w:numPr>
          <w:ilvl w:val="1"/>
          <w:numId w:val="25"/>
        </w:numPr>
        <w:rPr>
          <w:rFonts w:ascii="Arial" w:hAnsi="Arial" w:cs="Arial"/>
        </w:rPr>
      </w:pPr>
      <w:r w:rsidRPr="00C33E23">
        <w:rPr>
          <w:rFonts w:ascii="Arial" w:hAnsi="Arial" w:cs="Arial"/>
        </w:rPr>
        <w:t>That’s way we say “I choose Jesus.”</w:t>
      </w:r>
    </w:p>
    <w:p w14:paraId="2F912B3D" w14:textId="77777777" w:rsidR="00C33E23" w:rsidRPr="00C33E23" w:rsidRDefault="00C33E23" w:rsidP="00C33E23">
      <w:pPr>
        <w:rPr>
          <w:rFonts w:ascii="Arial" w:hAnsi="Arial" w:cs="Arial"/>
        </w:rPr>
      </w:pPr>
    </w:p>
    <w:p w14:paraId="6F348FC6" w14:textId="77777777" w:rsidR="00C33E23" w:rsidRPr="00C33E23" w:rsidRDefault="00C33E23" w:rsidP="00C33E23">
      <w:pPr>
        <w:rPr>
          <w:rFonts w:ascii="Arial" w:hAnsi="Arial" w:cs="Arial"/>
        </w:rPr>
      </w:pPr>
      <w:r w:rsidRPr="00C33E23">
        <w:rPr>
          <w:rFonts w:ascii="Arial" w:hAnsi="Arial" w:cs="Arial"/>
        </w:rPr>
        <w:t>(Galatians 6:7-8)</w:t>
      </w:r>
    </w:p>
    <w:p w14:paraId="4E7C817F" w14:textId="77777777" w:rsidR="00C33E23" w:rsidRPr="00C33E23" w:rsidRDefault="00C33E23" w:rsidP="00C33E23">
      <w:pPr>
        <w:rPr>
          <w:rFonts w:ascii="Arial" w:hAnsi="Arial" w:cs="Arial"/>
        </w:rPr>
      </w:pPr>
      <w:r w:rsidRPr="00C33E23">
        <w:rPr>
          <w:rFonts w:ascii="Arial" w:hAnsi="Arial" w:cs="Arial"/>
        </w:rPr>
        <w:t>Do not be deceived, God is not mocked; for whatever a man sows, this he will also reap.  For the one who sows to his own flesh will from the flesh reap corruption, but the one who sows to the Spirit will from the Spirit reap eternal life.</w:t>
      </w:r>
    </w:p>
    <w:p w14:paraId="01825533" w14:textId="77777777" w:rsidR="00C33E23" w:rsidRPr="00C33E23" w:rsidRDefault="00C33E23" w:rsidP="00C33E23">
      <w:pPr>
        <w:rPr>
          <w:rFonts w:ascii="Arial" w:hAnsi="Arial" w:cs="Arial"/>
        </w:rPr>
      </w:pPr>
    </w:p>
    <w:p w14:paraId="000B2D8B" w14:textId="77777777" w:rsidR="00C33E23" w:rsidRPr="00C33E23" w:rsidRDefault="00C33E23" w:rsidP="00C33E23">
      <w:pPr>
        <w:rPr>
          <w:rFonts w:ascii="Arial" w:hAnsi="Arial" w:cs="Arial"/>
        </w:rPr>
      </w:pPr>
      <w:r w:rsidRPr="00C33E23">
        <w:rPr>
          <w:rFonts w:ascii="Arial" w:hAnsi="Arial" w:cs="Arial"/>
          <w:b/>
          <w:bCs/>
          <w:u w:val="single"/>
        </w:rPr>
        <w:t>Conclusion</w:t>
      </w:r>
      <w:r w:rsidRPr="00C33E23">
        <w:rPr>
          <w:rFonts w:ascii="Arial" w:hAnsi="Arial" w:cs="Arial"/>
        </w:rPr>
        <w:t>:</w:t>
      </w:r>
    </w:p>
    <w:p w14:paraId="47DEE0D3" w14:textId="77777777" w:rsidR="00C33E23" w:rsidRPr="00C33E23" w:rsidRDefault="00C33E23" w:rsidP="00C33E23">
      <w:pPr>
        <w:rPr>
          <w:rFonts w:ascii="Arial" w:hAnsi="Arial" w:cs="Arial"/>
        </w:rPr>
      </w:pPr>
      <w:r w:rsidRPr="00C33E23">
        <w:rPr>
          <w:rFonts w:ascii="Arial" w:hAnsi="Arial" w:cs="Arial"/>
        </w:rPr>
        <w:t xml:space="preserve">The road to heaven forces you to make some choices and </w:t>
      </w:r>
      <w:proofErr w:type="spellStart"/>
      <w:r w:rsidRPr="00C33E23">
        <w:rPr>
          <w:rFonts w:ascii="Arial" w:hAnsi="Arial" w:cs="Arial"/>
        </w:rPr>
        <w:t>its</w:t>
      </w:r>
      <w:proofErr w:type="spellEnd"/>
      <w:r w:rsidRPr="00C33E23">
        <w:rPr>
          <w:rFonts w:ascii="Arial" w:hAnsi="Arial" w:cs="Arial"/>
        </w:rPr>
        <w:t xml:space="preserve"> only going to get harder—your faith is tested.</w:t>
      </w:r>
    </w:p>
    <w:p w14:paraId="4C63CDE3" w14:textId="77777777" w:rsidR="00C33E23" w:rsidRPr="00C33E23" w:rsidRDefault="00C33E23" w:rsidP="00C33E23">
      <w:pPr>
        <w:rPr>
          <w:rFonts w:ascii="Arial" w:hAnsi="Arial" w:cs="Arial"/>
        </w:rPr>
      </w:pPr>
    </w:p>
    <w:p w14:paraId="2BDE58E1" w14:textId="77777777" w:rsidR="00C33E23" w:rsidRPr="00C33E23" w:rsidRDefault="00C33E23" w:rsidP="00C33E23">
      <w:pPr>
        <w:rPr>
          <w:rFonts w:ascii="Arial" w:hAnsi="Arial" w:cs="Arial"/>
        </w:rPr>
      </w:pPr>
      <w:r w:rsidRPr="00C33E23">
        <w:rPr>
          <w:rFonts w:ascii="Arial" w:hAnsi="Arial" w:cs="Arial"/>
        </w:rPr>
        <w:t>(Deuteronomy 8:2)</w:t>
      </w:r>
    </w:p>
    <w:p w14:paraId="0C047A4C" w14:textId="77777777" w:rsidR="00C33E23" w:rsidRPr="00C33E23" w:rsidRDefault="00C33E23" w:rsidP="00C33E23">
      <w:pPr>
        <w:rPr>
          <w:rFonts w:ascii="Arial" w:hAnsi="Arial" w:cs="Arial"/>
        </w:rPr>
      </w:pPr>
      <w:r w:rsidRPr="00C33E23">
        <w:rPr>
          <w:rFonts w:ascii="Arial" w:hAnsi="Arial" w:cs="Arial"/>
        </w:rPr>
        <w:t xml:space="preserve">Remember how the Lord your God led you through the wilderness for these forty years, </w:t>
      </w:r>
      <w:r w:rsidRPr="00C33E23">
        <w:rPr>
          <w:rFonts w:ascii="Arial" w:hAnsi="Arial" w:cs="Arial"/>
          <w:u w:val="single"/>
        </w:rPr>
        <w:t>humbling you</w:t>
      </w:r>
      <w:r w:rsidRPr="00C33E23">
        <w:rPr>
          <w:rFonts w:ascii="Arial" w:hAnsi="Arial" w:cs="Arial"/>
        </w:rPr>
        <w:t xml:space="preserve"> and </w:t>
      </w:r>
      <w:r w:rsidRPr="00C33E23">
        <w:rPr>
          <w:rFonts w:ascii="Arial" w:hAnsi="Arial" w:cs="Arial"/>
          <w:u w:val="single"/>
        </w:rPr>
        <w:t>testing you</w:t>
      </w:r>
      <w:r w:rsidRPr="00C33E23">
        <w:rPr>
          <w:rFonts w:ascii="Arial" w:hAnsi="Arial" w:cs="Arial"/>
        </w:rPr>
        <w:t xml:space="preserve"> to prove your character, and </w:t>
      </w:r>
      <w:r w:rsidRPr="00C33E23">
        <w:rPr>
          <w:rFonts w:ascii="Arial" w:hAnsi="Arial" w:cs="Arial"/>
          <w:b/>
          <w:bCs/>
          <w:u w:val="single"/>
        </w:rPr>
        <w:t>to find out whether or not you would obey his commands</w:t>
      </w:r>
      <w:r w:rsidRPr="00C33E23">
        <w:rPr>
          <w:rFonts w:ascii="Arial" w:hAnsi="Arial" w:cs="Arial"/>
        </w:rPr>
        <w:t>.</w:t>
      </w:r>
    </w:p>
    <w:p w14:paraId="22D45ED2" w14:textId="77777777" w:rsidR="00C33E23" w:rsidRPr="00C33E23" w:rsidRDefault="00C33E23" w:rsidP="00C33E23">
      <w:pPr>
        <w:rPr>
          <w:rFonts w:ascii="Arial" w:hAnsi="Arial" w:cs="Arial"/>
        </w:rPr>
      </w:pPr>
    </w:p>
    <w:p w14:paraId="48467462" w14:textId="77777777" w:rsidR="00C33E23" w:rsidRPr="00C33E23" w:rsidRDefault="00C33E23" w:rsidP="00C33E23">
      <w:pPr>
        <w:rPr>
          <w:rFonts w:ascii="Arial" w:hAnsi="Arial" w:cs="Arial"/>
        </w:rPr>
      </w:pPr>
      <w:r w:rsidRPr="00C33E23">
        <w:rPr>
          <w:rFonts w:ascii="Arial" w:hAnsi="Arial" w:cs="Arial"/>
        </w:rPr>
        <w:t xml:space="preserve">Whatever you do </w:t>
      </w:r>
      <w:proofErr w:type="spellStart"/>
      <w:r w:rsidRPr="00C33E23">
        <w:rPr>
          <w:rFonts w:ascii="Arial" w:hAnsi="Arial" w:cs="Arial"/>
        </w:rPr>
        <w:t>do</w:t>
      </w:r>
      <w:proofErr w:type="spellEnd"/>
      <w:r w:rsidRPr="00C33E23">
        <w:rPr>
          <w:rFonts w:ascii="Arial" w:hAnsi="Arial" w:cs="Arial"/>
        </w:rPr>
        <w:t xml:space="preserve"> all to the glory of God (10:31)</w:t>
      </w:r>
    </w:p>
    <w:p w14:paraId="51EBA220" w14:textId="77777777" w:rsidR="00C33E23" w:rsidRPr="00C33E23" w:rsidRDefault="00C33E23" w:rsidP="00C33E23">
      <w:pPr>
        <w:rPr>
          <w:rFonts w:ascii="Arial" w:hAnsi="Arial" w:cs="Arial"/>
        </w:rPr>
      </w:pPr>
    </w:p>
    <w:p w14:paraId="27670BBF" w14:textId="77777777" w:rsidR="00C33E23" w:rsidRPr="00C33E23" w:rsidRDefault="00C33E23" w:rsidP="00C33E23">
      <w:pPr>
        <w:rPr>
          <w:rFonts w:ascii="Arial" w:hAnsi="Arial" w:cs="Arial"/>
        </w:rPr>
      </w:pPr>
    </w:p>
    <w:p w14:paraId="373A70F5" w14:textId="77777777" w:rsidR="00C33E23" w:rsidRPr="00C33E23" w:rsidRDefault="00C33E23" w:rsidP="00C33E23">
      <w:pPr>
        <w:rPr>
          <w:rFonts w:ascii="Arial" w:hAnsi="Arial" w:cs="Arial"/>
        </w:rPr>
      </w:pPr>
    </w:p>
    <w:p w14:paraId="580C4749" w14:textId="77777777" w:rsidR="00C33E23" w:rsidRPr="00C33E23" w:rsidRDefault="00C33E23" w:rsidP="00C33E23">
      <w:pPr>
        <w:rPr>
          <w:rFonts w:ascii="Arial" w:hAnsi="Arial" w:cs="Arial"/>
        </w:rPr>
      </w:pPr>
      <w:r w:rsidRPr="00C33E23">
        <w:rPr>
          <w:rFonts w:ascii="Arial" w:hAnsi="Arial" w:cs="Arial"/>
        </w:rPr>
        <w:t>God I’m a sinner</w:t>
      </w:r>
    </w:p>
    <w:p w14:paraId="6A17A504" w14:textId="77777777" w:rsidR="00C33E23" w:rsidRPr="00C33E23" w:rsidRDefault="00C33E23" w:rsidP="00C33E23">
      <w:pPr>
        <w:rPr>
          <w:rFonts w:ascii="Arial" w:hAnsi="Arial" w:cs="Arial"/>
        </w:rPr>
      </w:pPr>
      <w:r w:rsidRPr="00C33E23">
        <w:rPr>
          <w:rFonts w:ascii="Arial" w:hAnsi="Arial" w:cs="Arial"/>
        </w:rPr>
        <w:t>I’m sorry for my sins</w:t>
      </w:r>
    </w:p>
    <w:p w14:paraId="28228111" w14:textId="77777777" w:rsidR="00C33E23" w:rsidRPr="00C33E23" w:rsidRDefault="00C33E23" w:rsidP="00C33E23">
      <w:pPr>
        <w:rPr>
          <w:rFonts w:ascii="Arial" w:hAnsi="Arial" w:cs="Arial"/>
        </w:rPr>
      </w:pPr>
      <w:r w:rsidRPr="00C33E23">
        <w:rPr>
          <w:rFonts w:ascii="Arial" w:hAnsi="Arial" w:cs="Arial"/>
        </w:rPr>
        <w:t>I believe Jesus died for my sins</w:t>
      </w:r>
    </w:p>
    <w:p w14:paraId="4EBE3142" w14:textId="77777777" w:rsidR="00C33E23" w:rsidRPr="00C33E23" w:rsidRDefault="00C33E23" w:rsidP="00C33E23">
      <w:pPr>
        <w:rPr>
          <w:rFonts w:ascii="Arial" w:hAnsi="Arial" w:cs="Arial"/>
        </w:rPr>
      </w:pPr>
      <w:r w:rsidRPr="00C33E23">
        <w:rPr>
          <w:rFonts w:ascii="Arial" w:hAnsi="Arial" w:cs="Arial"/>
        </w:rPr>
        <w:t>I believe Jesus will forgive me of my sins</w:t>
      </w:r>
    </w:p>
    <w:p w14:paraId="717480C6" w14:textId="77777777" w:rsidR="00C33E23" w:rsidRPr="00C33E23" w:rsidRDefault="00C33E23" w:rsidP="00C33E23">
      <w:pPr>
        <w:rPr>
          <w:rFonts w:ascii="Arial" w:hAnsi="Arial" w:cs="Arial"/>
        </w:rPr>
      </w:pPr>
      <w:r w:rsidRPr="00C33E23">
        <w:rPr>
          <w:rFonts w:ascii="Arial" w:hAnsi="Arial" w:cs="Arial"/>
        </w:rPr>
        <w:t>I choose Jesus</w:t>
      </w:r>
    </w:p>
    <w:p w14:paraId="1D7D16EE" w14:textId="77777777" w:rsidR="00C33E23" w:rsidRPr="00C33E23" w:rsidRDefault="00C33E23" w:rsidP="00C33E23">
      <w:pPr>
        <w:rPr>
          <w:rFonts w:ascii="Arial" w:hAnsi="Arial" w:cs="Arial"/>
          <w:sz w:val="40"/>
          <w:szCs w:val="40"/>
        </w:rPr>
      </w:pPr>
    </w:p>
    <w:p w14:paraId="62E56A9F" w14:textId="77777777" w:rsidR="00C33E23" w:rsidRPr="00C33E23" w:rsidRDefault="00C33E23" w:rsidP="00C33E23">
      <w:pPr>
        <w:rPr>
          <w:rFonts w:ascii="Arial" w:hAnsi="Arial" w:cs="Arial"/>
        </w:rPr>
      </w:pPr>
    </w:p>
    <w:p w14:paraId="59FAFD5F" w14:textId="6EC8960F" w:rsidR="001A470A" w:rsidRPr="00C33E23" w:rsidRDefault="001A470A">
      <w:pPr>
        <w:rPr>
          <w:rFonts w:ascii="Arial" w:hAnsi="Arial" w:cs="Arial"/>
          <w:color w:val="000000" w:themeColor="text1"/>
        </w:rPr>
      </w:pPr>
    </w:p>
    <w:sectPr w:rsidR="001A470A" w:rsidRPr="00C33E23"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48A4" w14:textId="77777777" w:rsidR="001E3456" w:rsidRDefault="001E3456" w:rsidP="00B64095">
      <w:r>
        <w:separator/>
      </w:r>
    </w:p>
  </w:endnote>
  <w:endnote w:type="continuationSeparator" w:id="0">
    <w:p w14:paraId="728DCBD6" w14:textId="77777777" w:rsidR="001E3456" w:rsidRDefault="001E3456"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6C87" w14:textId="77777777" w:rsidR="001E3456" w:rsidRDefault="001E3456" w:rsidP="00B64095">
      <w:r>
        <w:separator/>
      </w:r>
    </w:p>
  </w:footnote>
  <w:footnote w:type="continuationSeparator" w:id="0">
    <w:p w14:paraId="0767760A" w14:textId="77777777" w:rsidR="001E3456" w:rsidRDefault="001E3456"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97922"/>
    <w:multiLevelType w:val="hybridMultilevel"/>
    <w:tmpl w:val="9DC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681C"/>
    <w:multiLevelType w:val="hybridMultilevel"/>
    <w:tmpl w:val="AAFE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F81"/>
    <w:multiLevelType w:val="hybridMultilevel"/>
    <w:tmpl w:val="D83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72FA"/>
    <w:multiLevelType w:val="hybridMultilevel"/>
    <w:tmpl w:val="3CC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4DF2"/>
    <w:multiLevelType w:val="hybridMultilevel"/>
    <w:tmpl w:val="51D023D6"/>
    <w:lvl w:ilvl="0" w:tplc="E8489F76">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8313FDD"/>
    <w:multiLevelType w:val="hybridMultilevel"/>
    <w:tmpl w:val="9D9287EE"/>
    <w:lvl w:ilvl="0" w:tplc="04090001">
      <w:start w:val="1"/>
      <w:numFmt w:val="bullet"/>
      <w:lvlText w:val=""/>
      <w:lvlJc w:val="left"/>
      <w:pPr>
        <w:ind w:left="720" w:hanging="360"/>
      </w:pPr>
      <w:rPr>
        <w:rFonts w:ascii="Symbol" w:hAnsi="Symbol" w:hint="default"/>
      </w:rPr>
    </w:lvl>
    <w:lvl w:ilvl="1" w:tplc="24C85D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423E0"/>
    <w:multiLevelType w:val="hybridMultilevel"/>
    <w:tmpl w:val="FFAAC3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962FC"/>
    <w:multiLevelType w:val="hybridMultilevel"/>
    <w:tmpl w:val="486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37CF4"/>
    <w:multiLevelType w:val="hybridMultilevel"/>
    <w:tmpl w:val="DA0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97653"/>
    <w:multiLevelType w:val="hybridMultilevel"/>
    <w:tmpl w:val="3CBC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0125B"/>
    <w:multiLevelType w:val="hybridMultilevel"/>
    <w:tmpl w:val="ACC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E0495"/>
    <w:multiLevelType w:val="hybridMultilevel"/>
    <w:tmpl w:val="075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63916">
    <w:abstractNumId w:val="16"/>
  </w:num>
  <w:num w:numId="2" w16cid:durableId="334579496">
    <w:abstractNumId w:val="12"/>
  </w:num>
  <w:num w:numId="3" w16cid:durableId="345791843">
    <w:abstractNumId w:val="21"/>
  </w:num>
  <w:num w:numId="4" w16cid:durableId="1964844124">
    <w:abstractNumId w:val="0"/>
  </w:num>
  <w:num w:numId="5" w16cid:durableId="520634163">
    <w:abstractNumId w:val="4"/>
  </w:num>
  <w:num w:numId="6" w16cid:durableId="1212422288">
    <w:abstractNumId w:val="8"/>
  </w:num>
  <w:num w:numId="7" w16cid:durableId="264926366">
    <w:abstractNumId w:val="19"/>
  </w:num>
  <w:num w:numId="8" w16cid:durableId="344090600">
    <w:abstractNumId w:val="17"/>
  </w:num>
  <w:num w:numId="9" w16cid:durableId="1837767914">
    <w:abstractNumId w:val="14"/>
  </w:num>
  <w:num w:numId="10" w16cid:durableId="1927612602">
    <w:abstractNumId w:val="11"/>
  </w:num>
  <w:num w:numId="11" w16cid:durableId="1978681145">
    <w:abstractNumId w:val="9"/>
  </w:num>
  <w:num w:numId="12" w16cid:durableId="212237140">
    <w:abstractNumId w:val="10"/>
  </w:num>
  <w:num w:numId="13" w16cid:durableId="365722201">
    <w:abstractNumId w:val="13"/>
  </w:num>
  <w:num w:numId="14" w16cid:durableId="1721050893">
    <w:abstractNumId w:val="1"/>
  </w:num>
  <w:num w:numId="15" w16cid:durableId="774179522">
    <w:abstractNumId w:val="6"/>
  </w:num>
  <w:num w:numId="16" w16cid:durableId="1406150256">
    <w:abstractNumId w:val="2"/>
  </w:num>
  <w:num w:numId="17" w16cid:durableId="1487241006">
    <w:abstractNumId w:val="15"/>
  </w:num>
  <w:num w:numId="18" w16cid:durableId="1591237583">
    <w:abstractNumId w:val="24"/>
  </w:num>
  <w:num w:numId="19" w16cid:durableId="549534794">
    <w:abstractNumId w:val="20"/>
  </w:num>
  <w:num w:numId="20" w16cid:durableId="786849715">
    <w:abstractNumId w:val="18"/>
  </w:num>
  <w:num w:numId="21" w16cid:durableId="858156537">
    <w:abstractNumId w:val="7"/>
  </w:num>
  <w:num w:numId="22" w16cid:durableId="1019888833">
    <w:abstractNumId w:val="5"/>
  </w:num>
  <w:num w:numId="23" w16cid:durableId="1532643336">
    <w:abstractNumId w:val="25"/>
  </w:num>
  <w:num w:numId="24" w16cid:durableId="660931308">
    <w:abstractNumId w:val="23"/>
  </w:num>
  <w:num w:numId="25" w16cid:durableId="1085801855">
    <w:abstractNumId w:val="3"/>
  </w:num>
  <w:num w:numId="26" w16cid:durableId="3170789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A470A"/>
    <w:rsid w:val="001D5192"/>
    <w:rsid w:val="001E3456"/>
    <w:rsid w:val="00336C0A"/>
    <w:rsid w:val="003A54A8"/>
    <w:rsid w:val="004033FB"/>
    <w:rsid w:val="00512BEC"/>
    <w:rsid w:val="006136F3"/>
    <w:rsid w:val="006D440D"/>
    <w:rsid w:val="00785327"/>
    <w:rsid w:val="007F52FF"/>
    <w:rsid w:val="00844A60"/>
    <w:rsid w:val="00975821"/>
    <w:rsid w:val="00A26132"/>
    <w:rsid w:val="00B64095"/>
    <w:rsid w:val="00BE6EAB"/>
    <w:rsid w:val="00C33E23"/>
    <w:rsid w:val="00C6168B"/>
    <w:rsid w:val="00D711D1"/>
    <w:rsid w:val="00D84B9A"/>
    <w:rsid w:val="00D87B4A"/>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 w:type="paragraph" w:customStyle="1" w:styleId="first-line-none">
    <w:name w:val="first-line-none"/>
    <w:basedOn w:val="Normal"/>
    <w:rsid w:val="00844A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4A60"/>
  </w:style>
  <w:style w:type="paragraph" w:styleId="NormalWeb">
    <w:name w:val="Normal (Web)"/>
    <w:basedOn w:val="Normal"/>
    <w:uiPriority w:val="99"/>
    <w:unhideWhenUsed/>
    <w:rsid w:val="00844A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4A60"/>
    <w:rPr>
      <w:b/>
      <w:bCs/>
    </w:rPr>
  </w:style>
  <w:style w:type="character" w:customStyle="1" w:styleId="indent-1-breaks">
    <w:name w:val="indent-1-breaks"/>
    <w:basedOn w:val="DefaultParagraphFont"/>
    <w:rsid w:val="008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2023-08-01T15:42:00Z</dcterms:created>
  <dcterms:modified xsi:type="dcterms:W3CDTF">2023-08-01T15:42:00Z</dcterms:modified>
</cp:coreProperties>
</file>